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Pr="00D34D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sz w:val="24"/>
          <w:szCs w:val="24"/>
          <w:lang w:eastAsia="ru-RU"/>
        </w:rPr>
        <w:t>от 29.08.18 г. № ____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4D55" w:rsidRPr="00D34D55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b/>
          <w:sz w:val="24"/>
          <w:szCs w:val="24"/>
        </w:rPr>
        <w:t>ПО ОБЩЕСТВОЗНАНИЮ ДЛЯ 5-9 КЛАССА</w:t>
      </w:r>
    </w:p>
    <w:p w:rsidR="00D34D55" w:rsidRPr="00D34D55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b/>
          <w:sz w:val="24"/>
          <w:szCs w:val="24"/>
        </w:rPr>
        <w:t>Уровень программы:</w:t>
      </w:r>
      <w:r w:rsidRPr="00D34D55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Составитель:</w:t>
      </w:r>
    </w:p>
    <w:p w:rsidR="00D34D55" w:rsidRPr="00D34D55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70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E85E4D" w:rsidRDefault="00D34D55" w:rsidP="00D34D5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г. Клин, 2018</w:t>
      </w:r>
      <w:r w:rsidRPr="00E85E4D">
        <w:rPr>
          <w:rFonts w:ascii="Times New Roman" w:hAnsi="Times New Roman"/>
          <w:b/>
          <w:sz w:val="24"/>
          <w:szCs w:val="24"/>
        </w:rPr>
        <w:t xml:space="preserve"> </w:t>
      </w:r>
    </w:p>
    <w:p w:rsidR="00F87F93" w:rsidRPr="00F364A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87F93" w:rsidRDefault="00F87F93" w:rsidP="002F5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lastRenderedPageBreak/>
        <w:t xml:space="preserve">Рабочая программа разработана на основе </w:t>
      </w:r>
      <w:r w:rsidRPr="00F364A3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F364A3">
        <w:rPr>
          <w:rFonts w:ascii="Times New Roman" w:hAnsi="Times New Roman"/>
          <w:sz w:val="24"/>
          <w:szCs w:val="24"/>
        </w:rPr>
        <w:t>,</w:t>
      </w:r>
      <w:r w:rsidR="002F5BF8"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sz w:val="24"/>
          <w:szCs w:val="24"/>
        </w:rPr>
        <w:t>примерной программы Обществознания, авторской программы Л. Н. Боголюбова, Н. И. Г</w:t>
      </w:r>
      <w:r>
        <w:rPr>
          <w:rFonts w:ascii="Times New Roman" w:hAnsi="Times New Roman"/>
          <w:sz w:val="24"/>
          <w:szCs w:val="24"/>
        </w:rPr>
        <w:t xml:space="preserve">ородецкой, Л. Ф. Ивановой и др.; </w:t>
      </w:r>
      <w:r w:rsidRPr="00F364A3">
        <w:rPr>
          <w:rFonts w:ascii="Times New Roman" w:hAnsi="Times New Roman"/>
          <w:sz w:val="24"/>
          <w:szCs w:val="24"/>
        </w:rPr>
        <w:t xml:space="preserve">Обществознание. Рабочие программы. </w:t>
      </w:r>
      <w:r w:rsidR="002F5BF8">
        <w:rPr>
          <w:rFonts w:ascii="Times New Roman" w:hAnsi="Times New Roman"/>
          <w:sz w:val="24"/>
          <w:szCs w:val="24"/>
        </w:rPr>
        <w:t xml:space="preserve">Рабочая программа для 9 класса составлена на основе </w:t>
      </w:r>
      <w:r w:rsidR="002F5BF8" w:rsidRPr="002F5BF8">
        <w:rPr>
          <w:rFonts w:ascii="Times New Roman" w:hAnsi="Times New Roman"/>
          <w:b/>
          <w:sz w:val="24"/>
          <w:szCs w:val="24"/>
        </w:rPr>
        <w:t>ФКГОС</w:t>
      </w:r>
      <w:r w:rsidR="002F5BF8">
        <w:rPr>
          <w:rFonts w:ascii="Times New Roman" w:hAnsi="Times New Roman"/>
          <w:sz w:val="24"/>
          <w:szCs w:val="24"/>
        </w:rPr>
        <w:t xml:space="preserve">. </w:t>
      </w:r>
      <w:r w:rsidRPr="00F364A3">
        <w:rPr>
          <w:rFonts w:ascii="Times New Roman" w:hAnsi="Times New Roman"/>
          <w:sz w:val="24"/>
          <w:szCs w:val="24"/>
        </w:rPr>
        <w:t>Предметная линия учебников под редакцией</w:t>
      </w:r>
      <w:r>
        <w:rPr>
          <w:rFonts w:ascii="Times New Roman" w:hAnsi="Times New Roman"/>
          <w:sz w:val="24"/>
          <w:szCs w:val="24"/>
        </w:rPr>
        <w:t xml:space="preserve"> Л.Н, Боголюбова. 5 – 9 классы: учеб.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- 4</w:t>
      </w:r>
      <w:r w:rsidRPr="00F364A3">
        <w:rPr>
          <w:rFonts w:ascii="Times New Roman" w:hAnsi="Times New Roman"/>
          <w:sz w:val="24"/>
          <w:szCs w:val="24"/>
        </w:rPr>
        <w:t>-е издание, М.: Просвещение, 20</w:t>
      </w:r>
      <w:r>
        <w:rPr>
          <w:rFonts w:ascii="Times New Roman" w:hAnsi="Times New Roman"/>
          <w:sz w:val="24"/>
          <w:szCs w:val="24"/>
        </w:rPr>
        <w:t>16</w:t>
      </w:r>
      <w:r w:rsidRPr="00F364A3">
        <w:rPr>
          <w:rFonts w:ascii="Times New Roman" w:hAnsi="Times New Roman"/>
          <w:sz w:val="24"/>
          <w:szCs w:val="24"/>
        </w:rPr>
        <w:t xml:space="preserve">. Программа реализуется на основе </w:t>
      </w:r>
      <w:r>
        <w:rPr>
          <w:rFonts w:ascii="Times New Roman" w:hAnsi="Times New Roman"/>
          <w:sz w:val="24"/>
          <w:szCs w:val="24"/>
        </w:rPr>
        <w:t>учебников</w:t>
      </w:r>
      <w:r w:rsidRPr="00F364A3">
        <w:rPr>
          <w:rFonts w:ascii="Times New Roman" w:hAnsi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/>
          <w:sz w:val="24"/>
          <w:szCs w:val="24"/>
        </w:rPr>
        <w:t>: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Л.Н. Боголюбов, Н.Ф. Виноградова, Н.И. Городецкая и др.; п</w:t>
      </w:r>
      <w:r w:rsidRPr="00F63028">
        <w:rPr>
          <w:rFonts w:ascii="Times New Roman" w:hAnsi="Times New Roman"/>
          <w:sz w:val="24"/>
          <w:szCs w:val="24"/>
        </w:rPr>
        <w:t>од редакцией</w:t>
      </w:r>
      <w:r>
        <w:rPr>
          <w:rFonts w:ascii="Times New Roman" w:hAnsi="Times New Roman"/>
          <w:sz w:val="24"/>
          <w:szCs w:val="24"/>
        </w:rPr>
        <w:t xml:space="preserve"> Боголюбова Л.Н., Ивановой Л.Ф. -</w:t>
      </w:r>
      <w:r w:rsidRPr="00F63028">
        <w:rPr>
          <w:rFonts w:ascii="Times New Roman" w:hAnsi="Times New Roman"/>
          <w:sz w:val="24"/>
          <w:szCs w:val="24"/>
        </w:rPr>
        <w:t xml:space="preserve"> 6-е и</w:t>
      </w:r>
      <w:r>
        <w:rPr>
          <w:rFonts w:ascii="Times New Roman" w:hAnsi="Times New Roman"/>
          <w:sz w:val="24"/>
          <w:szCs w:val="24"/>
        </w:rPr>
        <w:t>здание, М.: Просвещение, 2015г</w:t>
      </w:r>
      <w:r w:rsidRPr="00F63028">
        <w:rPr>
          <w:rFonts w:ascii="Times New Roman" w:hAnsi="Times New Roman"/>
          <w:sz w:val="24"/>
          <w:szCs w:val="24"/>
        </w:rPr>
        <w:t xml:space="preserve">; 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Н.Ф. Виноградова, Н.И. Городецкая, Л.Ф. Иванова;</w:t>
      </w:r>
      <w:r w:rsidRPr="00F63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63028">
        <w:rPr>
          <w:rFonts w:ascii="Times New Roman" w:hAnsi="Times New Roman"/>
          <w:sz w:val="24"/>
          <w:szCs w:val="24"/>
        </w:rPr>
        <w:t>од редакцией Боголюбова Л.Н., Иван</w:t>
      </w:r>
      <w:r>
        <w:rPr>
          <w:rFonts w:ascii="Times New Roman" w:hAnsi="Times New Roman"/>
          <w:sz w:val="24"/>
          <w:szCs w:val="24"/>
        </w:rPr>
        <w:t>овой Л.Ф. - 6</w:t>
      </w:r>
      <w:r w:rsidRPr="00F63028">
        <w:rPr>
          <w:rFonts w:ascii="Times New Roman" w:hAnsi="Times New Roman"/>
          <w:sz w:val="24"/>
          <w:szCs w:val="24"/>
        </w:rPr>
        <w:t>-е и</w:t>
      </w:r>
      <w:r>
        <w:rPr>
          <w:rFonts w:ascii="Times New Roman" w:hAnsi="Times New Roman"/>
          <w:sz w:val="24"/>
          <w:szCs w:val="24"/>
        </w:rPr>
        <w:t>здание, М.: Просвещение, 2016</w:t>
      </w:r>
      <w:r w:rsidRPr="00F63028">
        <w:rPr>
          <w:rFonts w:ascii="Times New Roman" w:hAnsi="Times New Roman"/>
          <w:sz w:val="24"/>
          <w:szCs w:val="24"/>
        </w:rPr>
        <w:t xml:space="preserve">г.; 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Л.Н. Боголюбов, Н.И. Городецкая, Л.Ф. Иванова; п</w:t>
      </w:r>
      <w:r w:rsidRPr="00F63028">
        <w:rPr>
          <w:rFonts w:ascii="Times New Roman" w:hAnsi="Times New Roman"/>
          <w:sz w:val="24"/>
          <w:szCs w:val="24"/>
        </w:rPr>
        <w:t xml:space="preserve">од редакцией </w:t>
      </w:r>
      <w:r>
        <w:rPr>
          <w:rFonts w:ascii="Times New Roman" w:hAnsi="Times New Roman"/>
          <w:sz w:val="24"/>
          <w:szCs w:val="24"/>
        </w:rPr>
        <w:t>Л.Н</w:t>
      </w:r>
      <w:r w:rsidRPr="00F63028">
        <w:rPr>
          <w:rFonts w:ascii="Times New Roman" w:hAnsi="Times New Roman"/>
          <w:sz w:val="24"/>
          <w:szCs w:val="24"/>
        </w:rPr>
        <w:t xml:space="preserve"> Бо</w:t>
      </w:r>
      <w:r>
        <w:rPr>
          <w:rFonts w:ascii="Times New Roman" w:hAnsi="Times New Roman"/>
          <w:sz w:val="24"/>
          <w:szCs w:val="24"/>
        </w:rPr>
        <w:t>голюбова, Л.Ф Ивановой -</w:t>
      </w:r>
      <w:r w:rsidRPr="00F63028">
        <w:rPr>
          <w:rFonts w:ascii="Times New Roman" w:hAnsi="Times New Roman"/>
          <w:sz w:val="24"/>
          <w:szCs w:val="24"/>
        </w:rPr>
        <w:t xml:space="preserve"> 3-е издание, М.: Просвещение, 2015г.; 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Л.Н. Боголюбов, Н.И. Городецкая, Л.Ф. Иванова; п</w:t>
      </w:r>
      <w:r w:rsidRPr="00F63028">
        <w:rPr>
          <w:rFonts w:ascii="Times New Roman" w:hAnsi="Times New Roman"/>
          <w:sz w:val="24"/>
          <w:szCs w:val="24"/>
        </w:rPr>
        <w:t>од редакцией Боголюбова Л.Н.,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А.Ю.,</w:t>
      </w:r>
      <w:r w:rsidRPr="00F63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Городецкой Н.И – 4-е издание, - М.: Просвещение, 2016</w:t>
      </w:r>
      <w:r w:rsidRPr="00F63028">
        <w:rPr>
          <w:rFonts w:ascii="Times New Roman" w:hAnsi="Times New Roman"/>
          <w:sz w:val="24"/>
          <w:szCs w:val="24"/>
        </w:rPr>
        <w:t>г.</w:t>
      </w:r>
    </w:p>
    <w:p w:rsidR="00F87F93" w:rsidRPr="00F63028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9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Л.Н. Боголюбов, А.И. Матвеев, Е.И. </w:t>
      </w:r>
      <w:proofErr w:type="spellStart"/>
      <w:r>
        <w:rPr>
          <w:rFonts w:ascii="Times New Roman" w:hAnsi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Л.Н. Боголюбова и др. – 5-е изд. – М.: Просвещение, 2018</w:t>
      </w:r>
    </w:p>
    <w:p w:rsidR="00F87F9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В раздел «Экономика» для учащихся 7 класса внесены темы, рекомендованны</w:t>
      </w:r>
      <w:r>
        <w:rPr>
          <w:rFonts w:ascii="Times New Roman" w:hAnsi="Times New Roman"/>
          <w:sz w:val="24"/>
          <w:szCs w:val="24"/>
        </w:rPr>
        <w:t>е Министерством образования РФ</w:t>
      </w:r>
      <w:r w:rsidRPr="00F364A3">
        <w:rPr>
          <w:rFonts w:ascii="Times New Roman" w:hAnsi="Times New Roman"/>
          <w:sz w:val="24"/>
          <w:szCs w:val="24"/>
        </w:rPr>
        <w:t xml:space="preserve">, письмо от </w:t>
      </w:r>
      <w:proofErr w:type="gramStart"/>
      <w:r w:rsidRPr="00F364A3">
        <w:rPr>
          <w:rFonts w:ascii="Times New Roman" w:hAnsi="Times New Roman"/>
          <w:sz w:val="24"/>
          <w:szCs w:val="24"/>
        </w:rPr>
        <w:t>07 .</w:t>
      </w:r>
      <w:proofErr w:type="gramEnd"/>
      <w:r w:rsidRPr="00F364A3">
        <w:rPr>
          <w:rFonts w:ascii="Times New Roman" w:hAnsi="Times New Roman"/>
          <w:sz w:val="24"/>
          <w:szCs w:val="24"/>
        </w:rPr>
        <w:t>08.2014 г.,№08-1045: «Карманные деньги: за и против», «Бюджет семьи», «Бюджет государства и семьи»,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sz w:val="24"/>
          <w:szCs w:val="24"/>
        </w:rPr>
        <w:t>Государственный бюджет РФ», Банковская система РФ», «Пенсионные программы».</w:t>
      </w:r>
    </w:p>
    <w:p w:rsidR="00F87F93" w:rsidRPr="00F364A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знаний у учащихся проводится в течение года с помощью диагностических работ (стартовая, промежуточная, итоговая) в форме тестовых заданий. В 5 классе стартовая диагностическая работа не проводится.</w:t>
      </w:r>
    </w:p>
    <w:p w:rsidR="00F87F93" w:rsidRPr="00F364A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Количество часов в неделю – 1 час. Общее количество часов за год – 34 часа.</w:t>
      </w:r>
    </w:p>
    <w:p w:rsidR="00F87F9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F87F93" w:rsidRPr="00F364A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</w:t>
      </w:r>
      <w:r w:rsidR="00CF7C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освоения учебного предмета 5-9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классы.</w:t>
      </w:r>
    </w:p>
    <w:p w:rsidR="00F87F93" w:rsidRPr="00F364A3" w:rsidRDefault="002F5BF8" w:rsidP="00F87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363855</wp:posOffset>
                </wp:positionV>
                <wp:extent cx="1270" cy="203200"/>
                <wp:effectExtent l="0" t="0" r="1778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93" w:rsidRDefault="00F87F93" w:rsidP="00F87F93">
                            <w:pPr>
                              <w:spacing w:line="320" w:lineRule="exact"/>
                              <w:rPr>
                                <w:rFonts w:ascii="Symbol" w:hAnsi="Symbol"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color w:val="666666"/>
                                <w:spacing w:val="-148"/>
                                <w:sz w:val="32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8.65pt;width:.1pt;height:1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    <v:textbox inset="0,0,0,0">
                  <w:txbxContent>
                    <w:p w:rsidR="00F87F93" w:rsidRDefault="00F87F93" w:rsidP="00F87F93">
                      <w:pPr>
                        <w:spacing w:line="320" w:lineRule="exact"/>
                        <w:rPr>
                          <w:rFonts w:ascii="Symbol" w:hAnsi="Symbol"/>
                          <w:sz w:val="32"/>
                        </w:rPr>
                      </w:pPr>
                      <w:r>
                        <w:rPr>
                          <w:rFonts w:ascii="Symbol" w:hAnsi="Symbol"/>
                          <w:color w:val="666666"/>
                          <w:spacing w:val="-148"/>
                          <w:sz w:val="32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F93" w:rsidRPr="00F364A3">
        <w:rPr>
          <w:rFonts w:ascii="Times New Roman" w:hAnsi="Times New Roman"/>
          <w:b/>
          <w:sz w:val="24"/>
          <w:szCs w:val="24"/>
        </w:rPr>
        <w:tab/>
        <w:t xml:space="preserve">Личностными </w:t>
      </w:r>
      <w:r w:rsidR="00F87F93" w:rsidRPr="00F364A3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64A3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F364A3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F364A3">
        <w:rPr>
          <w:rFonts w:ascii="Times New Roman" w:hAnsi="Times New Roman"/>
          <w:sz w:val="24"/>
          <w:szCs w:val="24"/>
        </w:rPr>
        <w:t xml:space="preserve">  посильное  и  созидательное  участие   в  жизни  общества;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 xml:space="preserve">заинтересованность не только в личном успехе, но и в </w:t>
      </w:r>
      <w:proofErr w:type="gramStart"/>
      <w:r w:rsidRPr="00F364A3">
        <w:rPr>
          <w:rFonts w:ascii="Times New Roman" w:hAnsi="Times New Roman"/>
          <w:sz w:val="24"/>
          <w:szCs w:val="24"/>
        </w:rPr>
        <w:t>благополучии  и</w:t>
      </w:r>
      <w:proofErr w:type="gramEnd"/>
      <w:r w:rsidRPr="00F364A3">
        <w:rPr>
          <w:rFonts w:ascii="Times New Roman" w:hAnsi="Times New Roman"/>
          <w:sz w:val="24"/>
          <w:szCs w:val="24"/>
        </w:rPr>
        <w:t xml:space="preserve">  процветании  своей  страны;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</w:p>
    <w:p w:rsidR="00F87F93" w:rsidRDefault="00F87F93" w:rsidP="00F87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F364A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87F93" w:rsidRPr="00DD2DEC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7F93" w:rsidRDefault="00F87F93" w:rsidP="00F87F9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мулирование своей точки зрения.</w:t>
      </w:r>
    </w:p>
    <w:p w:rsidR="00F87F93" w:rsidRPr="00DD2DEC" w:rsidRDefault="00F87F93" w:rsidP="00F87F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DE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</w:t>
      </w: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целостное представление об обществе и о человеке, о сферах и областях </w:t>
      </w: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общественной  жизни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, механизмах и регуляторах деятельности людей;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событиям, процессам с позиции</w:t>
      </w: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факты, аргументы, оценочные суждения;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иками преодоления конфликтов;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пользоваться мультимедийными ресурсами и компьютером для обработки, передачи, систематизации информации в соответствии с целью;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ою деятельность и соотносить её </w:t>
      </w: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группы, коллектива;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слышать, слушать и учитывать мнение другого в процессе учебного сотрудничества;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 и корректировать своё поведение н социальной среде.</w:t>
      </w:r>
    </w:p>
    <w:p w:rsidR="00F87F93" w:rsidRDefault="00F87F93" w:rsidP="00F87F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87F93" w:rsidRPr="00F364A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4D55" w:rsidRDefault="00362023" w:rsidP="00E85E4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br w:type="page"/>
      </w:r>
    </w:p>
    <w:p w:rsidR="009D5BFF" w:rsidRPr="00E85E4D" w:rsidRDefault="009D5BFF" w:rsidP="00E85E4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Планируемые результат</w:t>
      </w:r>
      <w:r w:rsidR="00D34D55">
        <w:rPr>
          <w:rFonts w:ascii="Times New Roman" w:hAnsi="Times New Roman"/>
          <w:b/>
          <w:sz w:val="24"/>
          <w:szCs w:val="24"/>
        </w:rPr>
        <w:t>ы осв</w:t>
      </w:r>
      <w:r w:rsidR="00F87F93">
        <w:rPr>
          <w:rFonts w:ascii="Times New Roman" w:hAnsi="Times New Roman"/>
          <w:b/>
          <w:sz w:val="24"/>
          <w:szCs w:val="24"/>
        </w:rPr>
        <w:t>оения учебного предмета 9 класс</w:t>
      </w:r>
      <w:r w:rsidRPr="00E85E4D">
        <w:rPr>
          <w:rFonts w:ascii="Times New Roman" w:hAnsi="Times New Roman"/>
          <w:b/>
          <w:sz w:val="24"/>
          <w:szCs w:val="24"/>
        </w:rPr>
        <w:t>.</w:t>
      </w:r>
    </w:p>
    <w:p w:rsidR="00F13683" w:rsidRPr="00E85E4D" w:rsidRDefault="002F5BF8" w:rsidP="00E85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363855</wp:posOffset>
                </wp:positionV>
                <wp:extent cx="1270" cy="203200"/>
                <wp:effectExtent l="0" t="0" r="177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93" w:rsidRDefault="00F87F93" w:rsidP="00185AF8">
                            <w:pPr>
                              <w:spacing w:line="320" w:lineRule="exact"/>
                              <w:rPr>
                                <w:rFonts w:ascii="Symbol" w:hAnsi="Symbol"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color w:val="666666"/>
                                <w:spacing w:val="-148"/>
                                <w:sz w:val="32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Y9qwIAAK0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" filled="f" stroked="f">
                <v:textbox inset="0,0,0,0">
                  <w:txbxContent>
                    <w:p w:rsidR="00F87F93" w:rsidRDefault="00F87F93" w:rsidP="00185AF8">
                      <w:pPr>
                        <w:spacing w:line="320" w:lineRule="exact"/>
                        <w:rPr>
                          <w:rFonts w:ascii="Symbol" w:hAnsi="Symbol"/>
                          <w:sz w:val="32"/>
                        </w:rPr>
                      </w:pPr>
                      <w:r>
                        <w:rPr>
                          <w:rFonts w:ascii="Symbol" w:hAnsi="Symbol"/>
                          <w:color w:val="666666"/>
                          <w:spacing w:val="-148"/>
                          <w:sz w:val="32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AF8" w:rsidRPr="00E85E4D">
        <w:rPr>
          <w:rFonts w:ascii="Times New Roman" w:hAnsi="Times New Roman"/>
          <w:sz w:val="24"/>
          <w:szCs w:val="24"/>
        </w:rPr>
        <w:tab/>
      </w:r>
      <w:r w:rsidR="00CD018D" w:rsidRPr="00E85E4D">
        <w:rPr>
          <w:rFonts w:ascii="Times New Roman" w:hAnsi="Times New Roman"/>
          <w:sz w:val="24"/>
          <w:szCs w:val="24"/>
        </w:rPr>
        <w:t>В результате изучения обществознания (вк</w:t>
      </w:r>
      <w:r w:rsidR="00F13683" w:rsidRPr="00E85E4D">
        <w:rPr>
          <w:rFonts w:ascii="Times New Roman" w:hAnsi="Times New Roman"/>
          <w:sz w:val="24"/>
          <w:szCs w:val="24"/>
        </w:rPr>
        <w:t xml:space="preserve">лючая экономику и право) ученик </w:t>
      </w:r>
      <w:r w:rsidR="00CD018D" w:rsidRPr="00E85E4D">
        <w:rPr>
          <w:rFonts w:ascii="Times New Roman" w:hAnsi="Times New Roman"/>
          <w:sz w:val="24"/>
          <w:szCs w:val="24"/>
        </w:rPr>
        <w:t>должен</w:t>
      </w:r>
    </w:p>
    <w:p w:rsidR="00F13683" w:rsidRPr="00E85E4D" w:rsidRDefault="00CD018D" w:rsidP="00E8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Знать/понимать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социальные свойства человека, его вза</w:t>
      </w:r>
      <w:r w:rsidR="00F13683" w:rsidRPr="00E85E4D">
        <w:rPr>
          <w:rFonts w:ascii="Times New Roman" w:hAnsi="Times New Roman"/>
          <w:sz w:val="24"/>
          <w:szCs w:val="24"/>
        </w:rPr>
        <w:t>имодействие с другими людьми;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сущность общества как формы с</w:t>
      </w:r>
      <w:r w:rsidR="00F13683" w:rsidRPr="00E85E4D">
        <w:rPr>
          <w:rFonts w:ascii="Times New Roman" w:hAnsi="Times New Roman"/>
          <w:sz w:val="24"/>
          <w:szCs w:val="24"/>
        </w:rPr>
        <w:t>овместной деятельности людей;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 xml:space="preserve">характерные черты и признаки </w:t>
      </w:r>
      <w:r w:rsidR="00F13683" w:rsidRPr="00E85E4D">
        <w:rPr>
          <w:rFonts w:ascii="Times New Roman" w:hAnsi="Times New Roman"/>
          <w:sz w:val="24"/>
          <w:szCs w:val="24"/>
        </w:rPr>
        <w:t>основных сфер жизни общества;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 xml:space="preserve">содержание и значение социальных норм, регулирующих общественные отношения. </w:t>
      </w:r>
    </w:p>
    <w:p w:rsidR="00F13683" w:rsidRPr="00E85E4D" w:rsidRDefault="00CD018D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Ум</w:t>
      </w:r>
      <w:r w:rsidR="00F13683" w:rsidRPr="00E85E4D">
        <w:rPr>
          <w:rFonts w:ascii="Times New Roman" w:hAnsi="Times New Roman"/>
          <w:b/>
          <w:sz w:val="24"/>
          <w:szCs w:val="24"/>
        </w:rPr>
        <w:t>еть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описывать</w:t>
      </w:r>
      <w:r w:rsidRPr="00E85E4D">
        <w:rPr>
          <w:rFonts w:ascii="Times New Roman" w:hAnsi="Times New Roman"/>
          <w:sz w:val="24"/>
          <w:szCs w:val="24"/>
        </w:rPr>
        <w:t xml:space="preserve"> основные социальные объекты, выделяя их</w:t>
      </w:r>
      <w:r w:rsidR="00F13683" w:rsidRPr="00E85E4D">
        <w:rPr>
          <w:rFonts w:ascii="Times New Roman" w:hAnsi="Times New Roman"/>
          <w:sz w:val="24"/>
          <w:szCs w:val="24"/>
        </w:rPr>
        <w:t xml:space="preserve"> существенные признаки; челове</w:t>
      </w:r>
      <w:r w:rsidRPr="00E85E4D">
        <w:rPr>
          <w:rFonts w:ascii="Times New Roman" w:hAnsi="Times New Roman"/>
          <w:sz w:val="24"/>
          <w:szCs w:val="24"/>
        </w:rPr>
        <w:t>ка как социально-деятельное сущест</w:t>
      </w:r>
      <w:r w:rsidR="00F13683" w:rsidRPr="00E85E4D">
        <w:rPr>
          <w:rFonts w:ascii="Times New Roman" w:hAnsi="Times New Roman"/>
          <w:sz w:val="24"/>
          <w:szCs w:val="24"/>
        </w:rPr>
        <w:t>во; основные социальные роли;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сравнивать</w:t>
      </w:r>
      <w:r w:rsidRPr="00E85E4D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</w:t>
      </w:r>
      <w:r w:rsidR="00F13683" w:rsidRPr="00E85E4D">
        <w:rPr>
          <w:rFonts w:ascii="Times New Roman" w:hAnsi="Times New Roman"/>
          <w:sz w:val="24"/>
          <w:szCs w:val="24"/>
        </w:rPr>
        <w:t>ять их общие черты и различия;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объяснять</w:t>
      </w:r>
      <w:r w:rsidRPr="00E85E4D">
        <w:rPr>
          <w:rFonts w:ascii="Times New Roman" w:hAnsi="Times New Roman"/>
          <w:sz w:val="24"/>
          <w:szCs w:val="24"/>
        </w:rPr>
        <w:t xml:space="preserve"> взаимосвязи изученных социальных объек</w:t>
      </w:r>
      <w:r w:rsidR="00F13683" w:rsidRPr="00E85E4D">
        <w:rPr>
          <w:rFonts w:ascii="Times New Roman" w:hAnsi="Times New Roman"/>
          <w:sz w:val="24"/>
          <w:szCs w:val="24"/>
        </w:rPr>
        <w:t>тов (включая взаимодействия че</w:t>
      </w:r>
      <w:r w:rsidRPr="00E85E4D">
        <w:rPr>
          <w:rFonts w:ascii="Times New Roman" w:hAnsi="Times New Roman"/>
          <w:sz w:val="24"/>
          <w:szCs w:val="24"/>
        </w:rPr>
        <w:t>ловека и общества, общества и приро</w:t>
      </w:r>
      <w:r w:rsidR="00F13683" w:rsidRPr="00E85E4D">
        <w:rPr>
          <w:rFonts w:ascii="Times New Roman" w:hAnsi="Times New Roman"/>
          <w:sz w:val="24"/>
          <w:szCs w:val="24"/>
        </w:rPr>
        <w:t>ды, сфер общественной жизни);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приводить</w:t>
      </w:r>
      <w:r w:rsidRPr="00E85E4D">
        <w:rPr>
          <w:rFonts w:ascii="Times New Roman" w:hAnsi="Times New Roman"/>
          <w:sz w:val="24"/>
          <w:szCs w:val="24"/>
        </w:rPr>
        <w:t xml:space="preserve"> </w:t>
      </w:r>
      <w:r w:rsidRPr="00E85E4D">
        <w:rPr>
          <w:rFonts w:ascii="Times New Roman" w:hAnsi="Times New Roman"/>
          <w:b/>
          <w:sz w:val="24"/>
          <w:szCs w:val="24"/>
        </w:rPr>
        <w:t>примеры</w:t>
      </w:r>
      <w:r w:rsidRPr="00E85E4D">
        <w:rPr>
          <w:rFonts w:ascii="Times New Roman" w:hAnsi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</w:t>
      </w:r>
      <w:r w:rsidR="00F13683" w:rsidRPr="00E85E4D">
        <w:rPr>
          <w:rFonts w:ascii="Times New Roman" w:hAnsi="Times New Roman"/>
          <w:sz w:val="24"/>
          <w:szCs w:val="24"/>
        </w:rPr>
        <w:t>м; деятельности людей в различных сферах;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</w:t>
      </w:r>
      <w:r w:rsidR="00F13683" w:rsidRPr="00E85E4D">
        <w:rPr>
          <w:rFonts w:ascii="Times New Roman" w:hAnsi="Times New Roman"/>
          <w:sz w:val="24"/>
          <w:szCs w:val="24"/>
        </w:rPr>
        <w:t>ономической рациональности;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решать познавательные и практические задачи в рам</w:t>
      </w:r>
      <w:r w:rsidR="00F13683" w:rsidRPr="00E85E4D">
        <w:rPr>
          <w:rFonts w:ascii="Times New Roman" w:hAnsi="Times New Roman"/>
          <w:sz w:val="24"/>
          <w:szCs w:val="24"/>
        </w:rPr>
        <w:t>ках изученного материала, отра</w:t>
      </w:r>
      <w:r w:rsidRPr="00E85E4D">
        <w:rPr>
          <w:rFonts w:ascii="Times New Roman" w:hAnsi="Times New Roman"/>
          <w:sz w:val="24"/>
          <w:szCs w:val="24"/>
        </w:rPr>
        <w:t>жающие типичные ситуации в различных</w:t>
      </w:r>
      <w:r w:rsidR="00F13683" w:rsidRPr="00E85E4D">
        <w:rPr>
          <w:rFonts w:ascii="Times New Roman" w:hAnsi="Times New Roman"/>
          <w:sz w:val="24"/>
          <w:szCs w:val="24"/>
        </w:rPr>
        <w:t xml:space="preserve"> сферах деятельности человека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осуществлять поиск</w:t>
      </w:r>
      <w:r w:rsidRPr="00E85E4D">
        <w:rPr>
          <w:rFonts w:ascii="Times New Roman" w:hAnsi="Times New Roman"/>
          <w:sz w:val="24"/>
          <w:szCs w:val="24"/>
        </w:rPr>
        <w:t xml:space="preserve"> социальной информации по заданн</w:t>
      </w:r>
      <w:r w:rsidR="00F13683" w:rsidRPr="00E85E4D">
        <w:rPr>
          <w:rFonts w:ascii="Times New Roman" w:hAnsi="Times New Roman"/>
          <w:sz w:val="24"/>
          <w:szCs w:val="24"/>
        </w:rPr>
        <w:t>ой теме из различных ее носите</w:t>
      </w:r>
      <w:r w:rsidRPr="00E85E4D">
        <w:rPr>
          <w:rFonts w:ascii="Times New Roman" w:hAnsi="Times New Roman"/>
          <w:sz w:val="24"/>
          <w:szCs w:val="24"/>
        </w:rPr>
        <w:t>лей (материалы СМИ, учебный текст и др</w:t>
      </w:r>
      <w:r w:rsidR="00F13683" w:rsidRPr="00E85E4D">
        <w:rPr>
          <w:rFonts w:ascii="Times New Roman" w:hAnsi="Times New Roman"/>
          <w:sz w:val="24"/>
          <w:szCs w:val="24"/>
        </w:rPr>
        <w:t>угие адаптированные источники);</w:t>
      </w:r>
    </w:p>
    <w:p w:rsidR="00F13683" w:rsidRPr="00E85E4D" w:rsidRDefault="00F13683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различать в социаль</w:t>
      </w:r>
      <w:r w:rsidR="00CD018D" w:rsidRPr="00E85E4D">
        <w:rPr>
          <w:rFonts w:ascii="Times New Roman" w:hAnsi="Times New Roman"/>
          <w:sz w:val="24"/>
          <w:szCs w:val="24"/>
        </w:rPr>
        <w:t>ной информации факты и мнен</w:t>
      </w:r>
      <w:r w:rsidRPr="00E85E4D">
        <w:rPr>
          <w:rFonts w:ascii="Times New Roman" w:hAnsi="Times New Roman"/>
          <w:sz w:val="24"/>
          <w:szCs w:val="24"/>
        </w:rPr>
        <w:t>ия;</w:t>
      </w:r>
    </w:p>
    <w:p w:rsidR="00F13683" w:rsidRPr="00E85E4D" w:rsidRDefault="00CD018D" w:rsidP="00E85E4D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самостоятельно составлять</w:t>
      </w:r>
      <w:r w:rsidRPr="00E85E4D">
        <w:rPr>
          <w:rFonts w:ascii="Times New Roman" w:hAnsi="Times New Roman"/>
          <w:sz w:val="24"/>
          <w:szCs w:val="24"/>
        </w:rPr>
        <w:t xml:space="preserve"> простейшие виды правов</w:t>
      </w:r>
      <w:r w:rsidR="00F13683" w:rsidRPr="00E85E4D">
        <w:rPr>
          <w:rFonts w:ascii="Times New Roman" w:hAnsi="Times New Roman"/>
          <w:sz w:val="24"/>
          <w:szCs w:val="24"/>
        </w:rPr>
        <w:t>ых документов (записки, заявле</w:t>
      </w:r>
      <w:r w:rsidRPr="00E85E4D">
        <w:rPr>
          <w:rFonts w:ascii="Times New Roman" w:hAnsi="Times New Roman"/>
          <w:sz w:val="24"/>
          <w:szCs w:val="24"/>
        </w:rPr>
        <w:t xml:space="preserve">ния, справки и т.п.). </w:t>
      </w:r>
    </w:p>
    <w:p w:rsidR="00F13683" w:rsidRPr="00E85E4D" w:rsidRDefault="00F13683" w:rsidP="00E85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ab/>
      </w:r>
      <w:r w:rsidR="00CD018D" w:rsidRPr="00E85E4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</w:t>
      </w:r>
      <w:r w:rsidRPr="00E85E4D">
        <w:rPr>
          <w:rFonts w:ascii="Times New Roman" w:hAnsi="Times New Roman"/>
          <w:b/>
          <w:sz w:val="24"/>
          <w:szCs w:val="24"/>
        </w:rPr>
        <w:t>ктической деятельности и повсе</w:t>
      </w:r>
      <w:r w:rsidR="00CD018D" w:rsidRPr="00E85E4D">
        <w:rPr>
          <w:rFonts w:ascii="Times New Roman" w:hAnsi="Times New Roman"/>
          <w:b/>
          <w:sz w:val="24"/>
          <w:szCs w:val="24"/>
        </w:rPr>
        <w:t>дневной жизни для:</w:t>
      </w:r>
    </w:p>
    <w:p w:rsidR="00F13683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</w:t>
      </w:r>
      <w:r w:rsidR="00F13683" w:rsidRPr="00E85E4D">
        <w:rPr>
          <w:rFonts w:ascii="Times New Roman" w:hAnsi="Times New Roman"/>
          <w:sz w:val="24"/>
          <w:szCs w:val="24"/>
        </w:rPr>
        <w:t>социальных ролей;</w:t>
      </w:r>
    </w:p>
    <w:p w:rsidR="00F13683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общей ориентации в актуальных общес</w:t>
      </w:r>
      <w:r w:rsidR="00F13683" w:rsidRPr="00E85E4D">
        <w:rPr>
          <w:rFonts w:ascii="Times New Roman" w:hAnsi="Times New Roman"/>
          <w:sz w:val="24"/>
          <w:szCs w:val="24"/>
        </w:rPr>
        <w:t>твенных событиях и процессах;</w:t>
      </w:r>
    </w:p>
    <w:p w:rsidR="00F13683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нравственной и правовой оценк</w:t>
      </w:r>
      <w:r w:rsidR="00F13683" w:rsidRPr="00E85E4D">
        <w:rPr>
          <w:rFonts w:ascii="Times New Roman" w:hAnsi="Times New Roman"/>
          <w:sz w:val="24"/>
          <w:szCs w:val="24"/>
        </w:rPr>
        <w:t>и конкретных поступков людей;</w:t>
      </w:r>
    </w:p>
    <w:p w:rsidR="00F13683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</w:t>
      </w:r>
      <w:r w:rsidR="00F13683" w:rsidRPr="00E85E4D">
        <w:rPr>
          <w:rFonts w:ascii="Times New Roman" w:hAnsi="Times New Roman"/>
          <w:sz w:val="24"/>
          <w:szCs w:val="24"/>
        </w:rPr>
        <w:t>осознанного выполнения гражданских обязанностей;</w:t>
      </w:r>
    </w:p>
    <w:p w:rsidR="00F13683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>первичного анализа и использ</w:t>
      </w:r>
      <w:r w:rsidR="00F13683" w:rsidRPr="00E85E4D">
        <w:rPr>
          <w:rFonts w:ascii="Times New Roman" w:hAnsi="Times New Roman"/>
          <w:sz w:val="24"/>
          <w:szCs w:val="24"/>
        </w:rPr>
        <w:t>ования социальной информации;</w:t>
      </w:r>
    </w:p>
    <w:p w:rsidR="00CD018D" w:rsidRPr="00E85E4D" w:rsidRDefault="00CD018D" w:rsidP="00E85E4D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sz w:val="24"/>
          <w:szCs w:val="24"/>
        </w:rPr>
        <w:t xml:space="preserve">сознательного неприятия антиобщественного поведения. </w:t>
      </w:r>
    </w:p>
    <w:p w:rsidR="00F13683" w:rsidRPr="00E85E4D" w:rsidRDefault="00F13683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br w:type="page"/>
      </w:r>
    </w:p>
    <w:p w:rsidR="00F87F9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A3">
        <w:rPr>
          <w:rFonts w:ascii="Times New Roman" w:hAnsi="Times New Roman"/>
          <w:b/>
          <w:sz w:val="24"/>
          <w:szCs w:val="24"/>
        </w:rPr>
        <w:t>5-9 классы.</w:t>
      </w:r>
    </w:p>
    <w:p w:rsidR="00F87F93" w:rsidRPr="009A10D9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Социальная сущность личности.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Деятельность и поведение. Мотивы деятельности. Виды деятельности. Люди с ог</w:t>
      </w:r>
      <w:r>
        <w:rPr>
          <w:rFonts w:ascii="Times New Roman" w:hAnsi="Times New Roman"/>
          <w:bCs/>
          <w:sz w:val="24"/>
          <w:szCs w:val="24"/>
        </w:rPr>
        <w:t>раниченными возможностями и осо</w:t>
      </w:r>
      <w:r w:rsidRPr="00F364A3">
        <w:rPr>
          <w:rFonts w:ascii="Times New Roman" w:hAnsi="Times New Roman"/>
          <w:bCs/>
          <w:sz w:val="24"/>
          <w:szCs w:val="24"/>
        </w:rPr>
        <w:t>быми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потребностями.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Как человек познаёт мир и самого себя. Образование и самообразование.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Социальное становление челов</w:t>
      </w:r>
      <w:r>
        <w:rPr>
          <w:rFonts w:ascii="Times New Roman" w:hAnsi="Times New Roman"/>
          <w:bCs/>
          <w:sz w:val="24"/>
          <w:szCs w:val="24"/>
        </w:rPr>
        <w:t>ека: как усваиваются соци</w:t>
      </w:r>
      <w:r w:rsidRPr="00F364A3">
        <w:rPr>
          <w:rFonts w:ascii="Times New Roman" w:hAnsi="Times New Roman"/>
          <w:bCs/>
          <w:sz w:val="24"/>
          <w:szCs w:val="24"/>
        </w:rPr>
        <w:t>альные нормы. Социальные «параметры личности».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Положение личности в обществе: от чего оно зависит. Статус. Типичные социальные роли.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Возраст человека и социальные отношения. Особенности подросткового возраста. Отношения в семье и со</w:t>
      </w:r>
      <w:r>
        <w:rPr>
          <w:rFonts w:ascii="Times New Roman" w:hAnsi="Times New Roman"/>
          <w:bCs/>
          <w:sz w:val="24"/>
          <w:szCs w:val="24"/>
        </w:rPr>
        <w:t xml:space="preserve"> сверстни</w:t>
      </w:r>
      <w:r w:rsidRPr="00F364A3">
        <w:rPr>
          <w:rFonts w:ascii="Times New Roman" w:hAnsi="Times New Roman"/>
          <w:bCs/>
          <w:sz w:val="24"/>
          <w:szCs w:val="24"/>
        </w:rPr>
        <w:t>ками.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64A3">
        <w:rPr>
          <w:rFonts w:ascii="Times New Roman" w:hAnsi="Times New Roman"/>
          <w:bCs/>
          <w:sz w:val="24"/>
          <w:szCs w:val="24"/>
        </w:rPr>
        <w:t>Гендер</w:t>
      </w:r>
      <w:proofErr w:type="spellEnd"/>
      <w:r w:rsidRPr="00F364A3">
        <w:rPr>
          <w:rFonts w:ascii="Times New Roman" w:hAnsi="Times New Roman"/>
          <w:bCs/>
          <w:sz w:val="24"/>
          <w:szCs w:val="24"/>
        </w:rPr>
        <w:t xml:space="preserve"> как «социальный пол». Различия в поведении мальчиков и девочек.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Национальная принад</w:t>
      </w:r>
      <w:r>
        <w:rPr>
          <w:rFonts w:ascii="Times New Roman" w:hAnsi="Times New Roman"/>
          <w:bCs/>
          <w:sz w:val="24"/>
          <w:szCs w:val="24"/>
        </w:rPr>
        <w:t>лежность: влияет ли она на соци</w:t>
      </w:r>
      <w:r w:rsidRPr="00F364A3">
        <w:rPr>
          <w:rFonts w:ascii="Times New Roman" w:hAnsi="Times New Roman"/>
          <w:bCs/>
          <w:sz w:val="24"/>
          <w:szCs w:val="24"/>
        </w:rPr>
        <w:t>альное положение личности.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II. Ближайшее социальное окружение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Защита прав и интересов детей, оставшихся без попечения родителей.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Человек в малой группе. Ученический коллектив, группа сверстников.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Современное общество.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III. Общество — большой «дом» человечества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Сферы общественной жизни, их взаимосвязь.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 и образ жизни людей: как создаются материальные блага. Экономика.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Государственная власть, её роль в управлении общественной жизнью.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IV. Общество, в котором мы живём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Мир как единое целое. Ускорение мирового общественного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Современные средства связи и коммуникации, их влияние на нашу жизнь.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Российское общество в начале XXI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Место России среди других государств мира.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 нормы.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V.  Регулирование поведения людей в обществе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Социальные нормы и прав</w:t>
      </w:r>
      <w:r>
        <w:rPr>
          <w:rFonts w:ascii="Times New Roman" w:hAnsi="Times New Roman"/>
          <w:bCs/>
          <w:sz w:val="24"/>
          <w:szCs w:val="24"/>
        </w:rPr>
        <w:t>ила общественной жизни. Об</w:t>
      </w:r>
      <w:r w:rsidRPr="00F364A3">
        <w:rPr>
          <w:rFonts w:ascii="Times New Roman" w:hAnsi="Times New Roman"/>
          <w:bCs/>
          <w:sz w:val="24"/>
          <w:szCs w:val="24"/>
        </w:rPr>
        <w:t>щественные традиции и обычаи.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Общественное сознание и ценности. Гражданственность и патриотизм.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Мораль,  её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 xml:space="preserve">  основные  принципы.  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Добро  и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 xml:space="preserve">  зло.  Законы</w:t>
      </w:r>
      <w:r w:rsidRPr="00F364A3">
        <w:rPr>
          <w:rFonts w:ascii="Times New Roman" w:hAnsi="Times New Roman"/>
          <w:sz w:val="24"/>
          <w:szCs w:val="24"/>
        </w:rPr>
        <w:t xml:space="preserve"> и </w:t>
      </w:r>
      <w:r w:rsidRPr="00F364A3">
        <w:rPr>
          <w:rFonts w:ascii="Times New Roman" w:hAnsi="Times New Roman"/>
          <w:bCs/>
          <w:sz w:val="24"/>
          <w:szCs w:val="24"/>
        </w:rPr>
        <w:t>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Право, его роль в жизни человека, общества и государства. Основные признаки права. Норм</w:t>
      </w:r>
      <w:r>
        <w:rPr>
          <w:rFonts w:ascii="Times New Roman" w:hAnsi="Times New Roman"/>
          <w:bCs/>
          <w:sz w:val="24"/>
          <w:szCs w:val="24"/>
        </w:rPr>
        <w:t xml:space="preserve">ы права. Понятие прав, свобод и </w:t>
      </w:r>
      <w:r w:rsidRPr="00F364A3">
        <w:rPr>
          <w:rFonts w:ascii="Times New Roman" w:hAnsi="Times New Roman"/>
          <w:bCs/>
          <w:sz w:val="24"/>
          <w:szCs w:val="24"/>
        </w:rPr>
        <w:t>обязанностей.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Дееспособность и правоспособность человека. Правоотношения, субъекты права.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  <w:r>
        <w:rPr>
          <w:rFonts w:ascii="Times New Roman" w:hAnsi="Times New Roman"/>
          <w:bCs/>
          <w:sz w:val="24"/>
          <w:szCs w:val="24"/>
        </w:rPr>
        <w:t xml:space="preserve"> Личные </w:t>
      </w:r>
      <w:r w:rsidRPr="00F364A3">
        <w:rPr>
          <w:rFonts w:ascii="Times New Roman" w:hAnsi="Times New Roman"/>
          <w:bCs/>
          <w:sz w:val="24"/>
          <w:szCs w:val="24"/>
        </w:rPr>
        <w:t>(гражданские) права, социально-экономические и культурные права, политические права и свободы российских граждан.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Как защи</w:t>
      </w:r>
      <w:r>
        <w:rPr>
          <w:rFonts w:ascii="Times New Roman" w:hAnsi="Times New Roman"/>
          <w:bCs/>
          <w:sz w:val="24"/>
          <w:szCs w:val="24"/>
        </w:rPr>
        <w:t xml:space="preserve">щаются права человека в России. </w:t>
      </w:r>
      <w:r w:rsidRPr="00F364A3">
        <w:rPr>
          <w:rFonts w:ascii="Times New Roman" w:hAnsi="Times New Roman"/>
          <w:bCs/>
          <w:sz w:val="24"/>
          <w:szCs w:val="24"/>
        </w:rPr>
        <w:t>Конституционные обязанности российского гражданина.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Обязанность платить налоги. </w:t>
      </w:r>
      <w:r w:rsidRPr="00F364A3">
        <w:rPr>
          <w:rFonts w:ascii="Times New Roman" w:hAnsi="Times New Roman"/>
          <w:bCs/>
          <w:sz w:val="24"/>
          <w:szCs w:val="24"/>
        </w:rPr>
        <w:lastRenderedPageBreak/>
        <w:t>Обязанность бережно относиться к природным богатствам. Защита Отечества — долг</w:t>
      </w:r>
      <w:r w:rsidRPr="00F364A3">
        <w:rPr>
          <w:rFonts w:ascii="Times New Roman" w:hAnsi="Times New Roman"/>
          <w:sz w:val="24"/>
          <w:szCs w:val="24"/>
        </w:rPr>
        <w:t xml:space="preserve"> и </w:t>
      </w:r>
      <w:r w:rsidRPr="00F364A3">
        <w:rPr>
          <w:rFonts w:ascii="Times New Roman" w:hAnsi="Times New Roman"/>
          <w:bCs/>
          <w:sz w:val="24"/>
          <w:szCs w:val="24"/>
        </w:rPr>
        <w:t>обязанность.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VI. Основы российского законодательства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Гражданские правоотношения. Гражд</w:t>
      </w:r>
      <w:r>
        <w:rPr>
          <w:rFonts w:ascii="Times New Roman" w:hAnsi="Times New Roman"/>
          <w:bCs/>
          <w:sz w:val="24"/>
          <w:szCs w:val="24"/>
        </w:rPr>
        <w:t xml:space="preserve">анско-правовые споры. Семейные </w:t>
      </w:r>
      <w:r w:rsidRPr="00F364A3">
        <w:rPr>
          <w:rFonts w:ascii="Times New Roman" w:hAnsi="Times New Roman"/>
          <w:bCs/>
          <w:sz w:val="24"/>
          <w:szCs w:val="24"/>
        </w:rPr>
        <w:t xml:space="preserve">правоотношения.  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Права  и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 xml:space="preserve">  обязанности  родителей и детей. Защита прав и интересов детей, оставшихся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без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родителей.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Административные правоотношения. Административное правонарушение.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Преступление и наказание. Правовая отв</w:t>
      </w:r>
      <w:r>
        <w:rPr>
          <w:rFonts w:ascii="Times New Roman" w:hAnsi="Times New Roman"/>
          <w:bCs/>
          <w:sz w:val="24"/>
          <w:szCs w:val="24"/>
        </w:rPr>
        <w:t xml:space="preserve">етственность </w:t>
      </w:r>
      <w:r w:rsidRPr="00F364A3">
        <w:rPr>
          <w:rFonts w:ascii="Times New Roman" w:hAnsi="Times New Roman"/>
          <w:bCs/>
          <w:sz w:val="24"/>
          <w:szCs w:val="24"/>
        </w:rPr>
        <w:t>несовершеннолетних.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Правоохранительные органы. Судебная система.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Экономика и социальные отношения.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VII. Мир экономики</w:t>
      </w:r>
    </w:p>
    <w:p w:rsidR="00F87F9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Типы экономических систем. Собственность и её формы. Рыночное регулирование экономики: возможности и границы. Виды рынков. Законы рыночной экономики.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Деньги и их функции. Инфляция. Роль банков в экономике.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Роль государства в рыночной экономике. Государственный бюджет. Налоги.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Особенности экономического развития России.</w:t>
      </w:r>
    </w:p>
    <w:p w:rsidR="00F87F93" w:rsidRPr="009A10D9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VIII. Человек в экономических отношениях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Предприниматель. Этика предпринимательства. Экономика семьи. Прожиточный минимум. Семейное потребление.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Права потребителя.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IX. Мир социальных отношений.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Изменения социальной структуры общества с переходом</w:t>
      </w:r>
      <w:r w:rsidRPr="00F364A3">
        <w:rPr>
          <w:rFonts w:ascii="Times New Roman" w:hAnsi="Times New Roman"/>
          <w:sz w:val="24"/>
          <w:szCs w:val="24"/>
        </w:rPr>
        <w:t xml:space="preserve"> в </w:t>
      </w:r>
      <w:r w:rsidRPr="00F364A3">
        <w:rPr>
          <w:rFonts w:ascii="Times New Roman" w:hAnsi="Times New Roman"/>
          <w:bCs/>
          <w:sz w:val="24"/>
          <w:szCs w:val="24"/>
        </w:rPr>
        <w:t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обществе. Основные социальные группы современного российского общества. Социальная политика Российского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Политика. Культура.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X.  Политическая жизнь общества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Власть. Властные отношения. Политика. Внутренняя и внешняя политика.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Политический режим. Демократия. Парламентаризм. Республика. Выбор </w:t>
      </w:r>
      <w:r>
        <w:rPr>
          <w:rFonts w:ascii="Times New Roman" w:hAnsi="Times New Roman"/>
          <w:bCs/>
          <w:sz w:val="24"/>
          <w:szCs w:val="24"/>
        </w:rPr>
        <w:t xml:space="preserve">и избирательные системы. </w:t>
      </w:r>
      <w:r w:rsidRPr="00F364A3">
        <w:rPr>
          <w:rFonts w:ascii="Times New Roman" w:hAnsi="Times New Roman"/>
          <w:bCs/>
          <w:sz w:val="24"/>
          <w:szCs w:val="24"/>
        </w:rPr>
        <w:t>Политические партии.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Межгосударственные отношения. Международные политические организации.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Глобализация и её противоречия.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F87F93" w:rsidRPr="00F364A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XI. Культурно-информационная среда общественной жизни</w:t>
      </w:r>
      <w:r w:rsidRPr="00F364A3">
        <w:rPr>
          <w:rFonts w:ascii="Times New Roman" w:hAnsi="Times New Roman"/>
          <w:sz w:val="24"/>
          <w:szCs w:val="24"/>
        </w:rPr>
        <w:t xml:space="preserve">. 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Информация и способы её распространения. Средства массовой информации. Интернет.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Роль религии в культурном развитии. Религиозные нормы. Мировые религии. Веротерпимость.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A10D9">
        <w:rPr>
          <w:rFonts w:ascii="Times New Roman" w:hAnsi="Times New Roman"/>
          <w:b/>
          <w:bCs/>
          <w:sz w:val="24"/>
          <w:szCs w:val="24"/>
        </w:rPr>
        <w:t>XII. Человек в меняющемся обществе</w:t>
      </w:r>
      <w:r w:rsidRPr="009A10D9">
        <w:rPr>
          <w:rFonts w:ascii="Times New Roman" w:hAnsi="Times New Roman"/>
          <w:b/>
          <w:sz w:val="24"/>
          <w:szCs w:val="24"/>
        </w:rPr>
        <w:t>.</w:t>
      </w:r>
      <w:r w:rsidRPr="00F364A3">
        <w:rPr>
          <w:rFonts w:ascii="Times New Roman" w:hAnsi="Times New Roman"/>
          <w:sz w:val="24"/>
          <w:szCs w:val="24"/>
        </w:rPr>
        <w:t xml:space="preserve"> </w:t>
      </w:r>
    </w:p>
    <w:p w:rsidR="002F5BF8" w:rsidRDefault="00F87F93" w:rsidP="002F5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  <w:r w:rsidR="002F5BF8">
        <w:rPr>
          <w:rFonts w:ascii="Times New Roman" w:hAnsi="Times New Roman"/>
          <w:bCs/>
          <w:sz w:val="24"/>
          <w:szCs w:val="24"/>
        </w:rPr>
        <w:br w:type="page"/>
      </w:r>
    </w:p>
    <w:p w:rsidR="002F5BF8" w:rsidRPr="002B01C4" w:rsidRDefault="002F5BF8" w:rsidP="002F5BF8">
      <w:pPr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70"/>
        <w:gridCol w:w="1621"/>
      </w:tblGrid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5 класс (34 ч)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4A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Труд.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Родина.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BF8" w:rsidRPr="00F364A3" w:rsidTr="002F2DA2">
        <w:trPr>
          <w:trHeight w:val="352"/>
        </w:trPr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6 класс (34 ч)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tabs>
                <w:tab w:val="left" w:pos="613"/>
                <w:tab w:val="center" w:pos="7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ab/>
            </w:r>
            <w:r w:rsidRPr="00F364A3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7 класс (34ч)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отношения. 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8 класс (34 ч)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Личность и общество.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Социальная сфера.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9 класс (34 ч)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Политика.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Право.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F5BF8" w:rsidRPr="00F364A3" w:rsidTr="002F2DA2">
        <w:tc>
          <w:tcPr>
            <w:tcW w:w="1080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2F2D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2F2DA2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2F2D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Резерв 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F5BF8" w:rsidRPr="00F364A3" w:rsidRDefault="002F5BF8" w:rsidP="002F5B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3B2" w:rsidRPr="00F87F93" w:rsidRDefault="00F87F93" w:rsidP="002F5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3656EE" w:rsidRPr="00E85E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811AA4" w:rsidRPr="00E85E4D">
        <w:rPr>
          <w:rFonts w:ascii="Times New Roman" w:hAnsi="Times New Roman"/>
          <w:b/>
          <w:sz w:val="24"/>
          <w:szCs w:val="24"/>
        </w:rPr>
        <w:t xml:space="preserve"> 5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910"/>
        <w:gridCol w:w="1932"/>
      </w:tblGrid>
      <w:tr w:rsidR="00A42747" w:rsidRPr="00E85E4D" w:rsidTr="008F6BE9">
        <w:trPr>
          <w:trHeight w:hRule="exact" w:val="5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E85E4D" w:rsidRDefault="00A4274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E85E4D" w:rsidRDefault="00A4274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A42747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E85E4D" w:rsidRDefault="00A42747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E85E4D" w:rsidRDefault="00A42747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E85E4D" w:rsidRDefault="00A4274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E85E4D" w:rsidRDefault="00A4274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EB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E85E4D" w:rsidRDefault="006351E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B" w:rsidRPr="00E85E4D" w:rsidRDefault="006351E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«Обществознание»</w:t>
            </w:r>
            <w:r w:rsidR="0090677C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E85E4D" w:rsidRDefault="006351E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56EE" w:rsidRPr="00E85E4D" w:rsidRDefault="008B18A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(5</w:t>
            </w:r>
            <w:r w:rsidR="003656EE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CB" w:rsidRPr="00E85E4D" w:rsidTr="007844A8">
        <w:trPr>
          <w:trHeight w:hRule="exact" w:val="28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CB" w:rsidRPr="00E85E4D" w:rsidRDefault="004224C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CB" w:rsidRPr="00E85E4D" w:rsidTr="007844A8">
        <w:trPr>
          <w:trHeight w:hRule="exact" w:val="301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Человек – биологическое существо.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CB" w:rsidRPr="00E85E4D" w:rsidTr="007844A8">
        <w:trPr>
          <w:trHeight w:hRule="exact"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наследственность.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CB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CB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B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Семья (5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Обязанности подростка.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EE" w:rsidRPr="00E85E4D" w:rsidRDefault="00C90C88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="003656EE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E85E4D" w:rsidRDefault="003656E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E85E4D" w:rsidRDefault="0031423D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E85E4D" w:rsidRDefault="0031423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E85E4D" w:rsidRDefault="0031423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Образование и самообразование.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Учись учиться.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Какой ты, друг?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9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Труд (6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Труд-основа жизни.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Благотворительность и меценатство.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Труд и творчество.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Учимся трудиться и уважать труд.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Результат труда.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9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Родина (10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Когда Россия стала Федерацией?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Государственные символы Росси.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Русский язык на мировой арене.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Гражданин России и его права.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Обязанности гражданина.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Межнациональные отношения.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9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9" w:rsidRPr="00E85E4D" w:rsidTr="0051328C">
        <w:trPr>
          <w:trHeight w:hRule="exact"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pStyle w:val="ae"/>
              <w:numPr>
                <w:ilvl w:val="0"/>
                <w:numId w:val="2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9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BE9" w:rsidRPr="00E85E4D" w:rsidRDefault="008F6BE9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br w:type="page"/>
      </w:r>
    </w:p>
    <w:p w:rsidR="00811AA4" w:rsidRPr="00E85E4D" w:rsidRDefault="00811AA4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1985"/>
      </w:tblGrid>
      <w:tr w:rsidR="00811AA4" w:rsidRPr="00E85E4D" w:rsidTr="008F6BE9">
        <w:trPr>
          <w:trHeight w:hRule="exact"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4157E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Вспомним, ч</w:t>
            </w:r>
            <w:r w:rsidR="00AA1F47" w:rsidRPr="00E85E4D">
              <w:rPr>
                <w:rFonts w:ascii="Times New Roman" w:hAnsi="Times New Roman"/>
                <w:sz w:val="24"/>
                <w:szCs w:val="24"/>
              </w:rPr>
              <w:t>то такое «Обществознание»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  <w:r w:rsidR="008B18A5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Человек-личность.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FD46F4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«Пчела мала, да и та работает».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Готовимся выбирать профессию.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CA6D4E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среди людей (10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чувств в отношениях между людьми.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Кто может быть лидером.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 какой группой тебе по пути.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1328C">
        <w:trPr>
          <w:trHeight w:hRule="exact"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Что такое общение.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Стили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победить обиду и установить контакт.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3F519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CA6D4E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(8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Учимся делать добро.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Скажи злу «Нет!».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гуманизм.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="003A7BB0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2E32CE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E85E4D" w:rsidTr="003F519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E85E4D" w:rsidRDefault="00A15E9E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E85E4D" w:rsidRDefault="0051328C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</w:t>
            </w:r>
            <w:r w:rsidR="00A15E9E" w:rsidRPr="00E85E4D">
              <w:rPr>
                <w:rFonts w:ascii="Times New Roman" w:hAnsi="Times New Roman"/>
                <w:sz w:val="24"/>
                <w:szCs w:val="24"/>
              </w:rPr>
              <w:t xml:space="preserve">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E85E4D" w:rsidRDefault="00A15E9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0DB" w:rsidRPr="00E85E4D" w:rsidRDefault="00115384" w:rsidP="0070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К</w:t>
      </w:r>
      <w:r w:rsidR="000320DB" w:rsidRPr="00E85E4D">
        <w:rPr>
          <w:rFonts w:ascii="Times New Roman" w:hAnsi="Times New Roman"/>
          <w:b/>
          <w:sz w:val="24"/>
          <w:szCs w:val="24"/>
        </w:rPr>
        <w:t>алендарно-тематическое планирование 7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0320DB" w:rsidRPr="00E85E4D" w:rsidTr="005A16E0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20DB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Продолжаем курс </w:t>
            </w:r>
            <w:r w:rsidR="005A16E0" w:rsidRPr="00E85E4D">
              <w:rPr>
                <w:rFonts w:ascii="Times New Roman" w:hAnsi="Times New Roman"/>
                <w:sz w:val="24"/>
                <w:szCs w:val="24"/>
              </w:rPr>
              <w:t>«Обществознания»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 (11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9F6081">
        <w:trPr>
          <w:trHeight w:hRule="exact" w:val="552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Что значит жить по правилам.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72970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граждан.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Обязанности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Закон и справедливость.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воинский долг.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C264D0">
        <w:trPr>
          <w:trHeight w:hRule="exact"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E35C5E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в экономических отношениях (13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E85E4D" w:rsidRDefault="00694756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E85E4D" w:rsidRDefault="00694756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E85E4D" w:rsidRDefault="00694756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Потребитель и производитель.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технология в производстве?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Этика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1328C">
        <w:trPr>
          <w:trHeight w:hRule="exact"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Обмен, торговля, реклама.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рационально вести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Стразовые услуги для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6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tabs>
                <w:tab w:val="left" w:pos="176"/>
              </w:tabs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и природа (5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Правила экологической морали.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95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Подведение итогов (4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95" w:rsidRPr="00E85E4D" w:rsidTr="00E85E4D">
        <w:trPr>
          <w:trHeight w:hRule="exact"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936E95" w:rsidRPr="00E85E4D">
              <w:rPr>
                <w:rFonts w:ascii="Times New Roman" w:hAnsi="Times New Roman"/>
                <w:sz w:val="24"/>
                <w:szCs w:val="24"/>
              </w:rPr>
              <w:t>Регулиров</w:t>
            </w:r>
            <w:r>
              <w:rPr>
                <w:rFonts w:ascii="Times New Roman" w:hAnsi="Times New Roman"/>
                <w:sz w:val="24"/>
                <w:szCs w:val="24"/>
              </w:rPr>
              <w:t>ание поведения людей в обществе».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E85E4D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="005A593C"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5A593C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449" w:rsidRDefault="00704449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4A3" w:rsidRPr="00E85E4D" w:rsidRDefault="00F364A3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F364A3" w:rsidRPr="00E85E4D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A038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Продолжаем курс </w:t>
            </w:r>
            <w:r w:rsidR="00936E95" w:rsidRPr="00E85E4D">
              <w:rPr>
                <w:rFonts w:ascii="Times New Roman" w:hAnsi="Times New Roman"/>
                <w:sz w:val="24"/>
                <w:szCs w:val="24"/>
              </w:rPr>
              <w:t>«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936E95" w:rsidRPr="00E85E4D">
              <w:rPr>
                <w:rFonts w:ascii="Times New Roman" w:hAnsi="Times New Roman"/>
                <w:sz w:val="24"/>
                <w:szCs w:val="24"/>
              </w:rPr>
              <w:t>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Личность и общество (6</w:t>
            </w:r>
            <w:r w:rsidR="00F364A3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369EF">
        <w:trPr>
          <w:trHeight w:hRule="exact" w:val="58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Что делает человека человеком?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369EF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CD7110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мораль.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Социальная сфера 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1328C">
        <w:trPr>
          <w:trHeight w:hRule="exact"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Отклоняющееся поведение.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Экономика (13ч.)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Собственность и ее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Потребление и распределение.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E85E4D" w:rsidTr="005C1BC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E35C5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B28" w:rsidRPr="00E85E4D" w:rsidRDefault="00E91B28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91B28" w:rsidRPr="00E85E4D" w:rsidSect="0070444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04449" w:rsidRDefault="00704449" w:rsidP="0070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110" w:rsidRPr="00E85E4D" w:rsidRDefault="00CD7110" w:rsidP="0070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Календарно-тематическое планирование 9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CD7110" w:rsidRPr="00E85E4D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CD7110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10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63272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Продолжаем курс </w:t>
            </w:r>
            <w:r w:rsidR="004224CB" w:rsidRPr="00E85E4D">
              <w:rPr>
                <w:rFonts w:ascii="Times New Roman" w:hAnsi="Times New Roman"/>
                <w:sz w:val="24"/>
                <w:szCs w:val="24"/>
              </w:rPr>
              <w:t>«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4224CB" w:rsidRPr="00E85E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10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Политика (9ч.)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4224CB">
        <w:trPr>
          <w:trHeight w:hRule="exact" w:val="567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Политика и власть.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Государство и его признаки.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837051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«Политика».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10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Право (18ч.)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83572">
        <w:trPr>
          <w:trHeight w:hRule="exact"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83572">
        <w:trPr>
          <w:trHeight w:hRule="exact"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83572">
        <w:trPr>
          <w:trHeight w:hRule="exact"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</w:t>
            </w:r>
            <w:r w:rsidR="00362023" w:rsidRPr="00E85E4D">
              <w:rPr>
                <w:rFonts w:ascii="Times New Roman" w:hAnsi="Times New Roman"/>
                <w:sz w:val="24"/>
                <w:szCs w:val="24"/>
              </w:rPr>
              <w:t xml:space="preserve">Право на труд.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75507F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75507F">
        <w:trPr>
          <w:trHeight w:hRule="exact"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Международная правовая защита жертв вооружённых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75507F">
        <w:trPr>
          <w:trHeight w:hRule="exact"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10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632727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Участие в политических партиях.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Конституция как основной закон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23" w:rsidRPr="00E85E4D" w:rsidTr="00E85E4D">
        <w:trPr>
          <w:trHeight w:hRule="exact"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Виды правоотношений.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23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27" w:rsidRPr="00E85E4D" w:rsidTr="00CD711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7" w:rsidRPr="00E85E4D" w:rsidRDefault="00632727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7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7" w:rsidRPr="00E85E4D" w:rsidRDefault="0036202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7" w:rsidRPr="00E85E4D" w:rsidRDefault="00632727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2DA" w:rsidRPr="00E85E4D" w:rsidRDefault="002A62DA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62DA" w:rsidRPr="00E85E4D" w:rsidSect="0070444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85E4D" w:rsidRDefault="00E85E4D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85E4D" w:rsidSect="0070444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F5BF8" w:rsidRPr="002F5BF8" w:rsidTr="002F2DA2">
        <w:tc>
          <w:tcPr>
            <w:tcW w:w="4638" w:type="dxa"/>
          </w:tcPr>
          <w:p w:rsidR="002F5BF8" w:rsidRPr="002F5BF8" w:rsidRDefault="002F5BF8" w:rsidP="00255B68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b/>
                <w:sz w:val="20"/>
                <w:lang w:eastAsia="ru-RU"/>
              </w:rPr>
              <w:lastRenderedPageBreak/>
              <w:t>СОГЛАСОВАНО</w:t>
            </w:r>
          </w:p>
          <w:p w:rsidR="002F5BF8" w:rsidRPr="002F5BF8" w:rsidRDefault="002F5BF8" w:rsidP="00255B68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Протоколом заседания</w:t>
            </w:r>
          </w:p>
          <w:p w:rsidR="002F5BF8" w:rsidRPr="002F5BF8" w:rsidRDefault="002F5BF8" w:rsidP="00255B68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ШМО гуманитарного цикла</w:t>
            </w:r>
          </w:p>
          <w:p w:rsidR="002F5BF8" w:rsidRPr="002F5BF8" w:rsidRDefault="002F5BF8" w:rsidP="00255B68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2F5BF8" w:rsidRPr="002F5BF8" w:rsidRDefault="002F5BF8" w:rsidP="00255B68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bookmarkStart w:id="0" w:name="_GoBack"/>
            <w:r w:rsidRPr="002F5BF8">
              <w:rPr>
                <w:rFonts w:ascii="Times New Roman" w:eastAsia="Arial Unicode MS" w:hAnsi="Times New Roman"/>
                <w:b/>
                <w:sz w:val="20"/>
                <w:lang w:eastAsia="ru-RU"/>
              </w:rPr>
              <w:t>СОГЛАСОВАНО</w:t>
            </w:r>
          </w:p>
          <w:p w:rsidR="002F5BF8" w:rsidRPr="002F5BF8" w:rsidRDefault="002F5BF8" w:rsidP="00255B68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Зам. директора по УВР</w:t>
            </w:r>
          </w:p>
          <w:p w:rsidR="002F5BF8" w:rsidRPr="002F5BF8" w:rsidRDefault="002F5BF8" w:rsidP="00255B68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 xml:space="preserve">_____________ Л.Г. </w:t>
            </w:r>
            <w:proofErr w:type="spellStart"/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Кемайкина</w:t>
            </w:r>
            <w:proofErr w:type="spellEnd"/>
          </w:p>
          <w:p w:rsidR="002F5BF8" w:rsidRPr="002F5BF8" w:rsidRDefault="002F5BF8" w:rsidP="00255B68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29.08.2018</w:t>
            </w:r>
            <w:bookmarkEnd w:id="0"/>
          </w:p>
        </w:tc>
      </w:tr>
    </w:tbl>
    <w:p w:rsidR="00E91B28" w:rsidRPr="002F5BF8" w:rsidRDefault="00E91B28" w:rsidP="002F5BF8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sectPr w:rsidR="00E91B28" w:rsidRPr="002F5BF8" w:rsidSect="0070444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D" w:rsidRDefault="00EF3B1D" w:rsidP="00316330">
      <w:pPr>
        <w:spacing w:after="0" w:line="240" w:lineRule="auto"/>
      </w:pPr>
      <w:r>
        <w:separator/>
      </w:r>
    </w:p>
  </w:endnote>
  <w:endnote w:type="continuationSeparator" w:id="0">
    <w:p w:rsidR="00EF3B1D" w:rsidRDefault="00EF3B1D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D" w:rsidRDefault="00EF3B1D" w:rsidP="00316330">
      <w:pPr>
        <w:spacing w:after="0" w:line="240" w:lineRule="auto"/>
      </w:pPr>
      <w:r>
        <w:separator/>
      </w:r>
    </w:p>
  </w:footnote>
  <w:footnote w:type="continuationSeparator" w:id="0">
    <w:p w:rsidR="00EF3B1D" w:rsidRDefault="00EF3B1D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69309"/>
      <w:docPartObj>
        <w:docPartGallery w:val="Page Numbers (Top of Page)"/>
        <w:docPartUnique/>
      </w:docPartObj>
    </w:sdtPr>
    <w:sdtContent>
      <w:p w:rsidR="00704449" w:rsidRDefault="00704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68">
          <w:rPr>
            <w:noProof/>
          </w:rPr>
          <w:t>12</w:t>
        </w:r>
        <w:r>
          <w:fldChar w:fldCharType="end"/>
        </w:r>
      </w:p>
    </w:sdtContent>
  </w:sdt>
  <w:p w:rsidR="00704449" w:rsidRDefault="007044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531F0"/>
    <w:multiLevelType w:val="hybridMultilevel"/>
    <w:tmpl w:val="24A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E415A"/>
    <w:multiLevelType w:val="hybridMultilevel"/>
    <w:tmpl w:val="91EA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7EA7"/>
    <w:multiLevelType w:val="hybridMultilevel"/>
    <w:tmpl w:val="515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11C00"/>
    <w:multiLevelType w:val="hybridMultilevel"/>
    <w:tmpl w:val="ADE26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31A64"/>
    <w:multiLevelType w:val="multilevel"/>
    <w:tmpl w:val="419673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BE77620"/>
    <w:multiLevelType w:val="hybridMultilevel"/>
    <w:tmpl w:val="E8F0F4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A7813"/>
    <w:multiLevelType w:val="multilevel"/>
    <w:tmpl w:val="6DA2755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18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4027"/>
    <w:multiLevelType w:val="hybridMultilevel"/>
    <w:tmpl w:val="C52C9C8A"/>
    <w:lvl w:ilvl="0" w:tplc="100889E6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376A"/>
    <w:multiLevelType w:val="hybridMultilevel"/>
    <w:tmpl w:val="266A3400"/>
    <w:lvl w:ilvl="0" w:tplc="0D54C9F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437E5"/>
    <w:multiLevelType w:val="hybridMultilevel"/>
    <w:tmpl w:val="2B00178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5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32498"/>
    <w:multiLevelType w:val="hybridMultilevel"/>
    <w:tmpl w:val="5A1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B3129"/>
    <w:multiLevelType w:val="multilevel"/>
    <w:tmpl w:val="47D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19"/>
  </w:num>
  <w:num w:numId="16">
    <w:abstractNumId w:val="2"/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18"/>
  </w:num>
  <w:num w:numId="27">
    <w:abstractNumId w:val="26"/>
  </w:num>
  <w:num w:numId="28">
    <w:abstractNumId w:val="12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E"/>
    <w:rsid w:val="00006DD9"/>
    <w:rsid w:val="000320DB"/>
    <w:rsid w:val="000339B3"/>
    <w:rsid w:val="0008350A"/>
    <w:rsid w:val="000C2F0A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B4CC5"/>
    <w:rsid w:val="001C3201"/>
    <w:rsid w:val="001F0CE4"/>
    <w:rsid w:val="00255B68"/>
    <w:rsid w:val="00256960"/>
    <w:rsid w:val="002849D5"/>
    <w:rsid w:val="00291D79"/>
    <w:rsid w:val="002A62DA"/>
    <w:rsid w:val="002B01C4"/>
    <w:rsid w:val="002C0228"/>
    <w:rsid w:val="002E32CE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A7BB0"/>
    <w:rsid w:val="003B359B"/>
    <w:rsid w:val="003F5195"/>
    <w:rsid w:val="0040324E"/>
    <w:rsid w:val="00404653"/>
    <w:rsid w:val="0040655F"/>
    <w:rsid w:val="004157EA"/>
    <w:rsid w:val="004224CB"/>
    <w:rsid w:val="00455EA6"/>
    <w:rsid w:val="004635D1"/>
    <w:rsid w:val="00470A55"/>
    <w:rsid w:val="00476100"/>
    <w:rsid w:val="004961F4"/>
    <w:rsid w:val="004B1C71"/>
    <w:rsid w:val="004D0087"/>
    <w:rsid w:val="004D6E16"/>
    <w:rsid w:val="0051328C"/>
    <w:rsid w:val="005369EF"/>
    <w:rsid w:val="005452A9"/>
    <w:rsid w:val="00562227"/>
    <w:rsid w:val="00571739"/>
    <w:rsid w:val="005A16E0"/>
    <w:rsid w:val="005A47E4"/>
    <w:rsid w:val="005A593C"/>
    <w:rsid w:val="005A6832"/>
    <w:rsid w:val="005C0863"/>
    <w:rsid w:val="005C1BCC"/>
    <w:rsid w:val="005C356F"/>
    <w:rsid w:val="005C7BF8"/>
    <w:rsid w:val="00606F69"/>
    <w:rsid w:val="00632727"/>
    <w:rsid w:val="006351EB"/>
    <w:rsid w:val="00667F47"/>
    <w:rsid w:val="00677E31"/>
    <w:rsid w:val="00683572"/>
    <w:rsid w:val="00694756"/>
    <w:rsid w:val="006F5018"/>
    <w:rsid w:val="006F7B72"/>
    <w:rsid w:val="00704449"/>
    <w:rsid w:val="00712D81"/>
    <w:rsid w:val="007175CE"/>
    <w:rsid w:val="00727000"/>
    <w:rsid w:val="0075507F"/>
    <w:rsid w:val="00775F03"/>
    <w:rsid w:val="007844A8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32A32"/>
    <w:rsid w:val="00837051"/>
    <w:rsid w:val="00842BC6"/>
    <w:rsid w:val="00855124"/>
    <w:rsid w:val="0086030F"/>
    <w:rsid w:val="00865711"/>
    <w:rsid w:val="008877B8"/>
    <w:rsid w:val="008B18A5"/>
    <w:rsid w:val="008C6273"/>
    <w:rsid w:val="008D39C9"/>
    <w:rsid w:val="008F3D71"/>
    <w:rsid w:val="008F6BE9"/>
    <w:rsid w:val="009034B9"/>
    <w:rsid w:val="0090677C"/>
    <w:rsid w:val="00936E95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A1F47"/>
    <w:rsid w:val="00AE59FE"/>
    <w:rsid w:val="00AF32AC"/>
    <w:rsid w:val="00B60C05"/>
    <w:rsid w:val="00B75F94"/>
    <w:rsid w:val="00B76054"/>
    <w:rsid w:val="00B8786C"/>
    <w:rsid w:val="00BA7EB3"/>
    <w:rsid w:val="00BC3AE0"/>
    <w:rsid w:val="00BF0438"/>
    <w:rsid w:val="00C06D49"/>
    <w:rsid w:val="00C264D0"/>
    <w:rsid w:val="00C272BC"/>
    <w:rsid w:val="00C6016E"/>
    <w:rsid w:val="00C61F9E"/>
    <w:rsid w:val="00C646F9"/>
    <w:rsid w:val="00C90C88"/>
    <w:rsid w:val="00CA6D4E"/>
    <w:rsid w:val="00CB6A84"/>
    <w:rsid w:val="00CD018D"/>
    <w:rsid w:val="00CD7110"/>
    <w:rsid w:val="00CF7CCA"/>
    <w:rsid w:val="00D32C0D"/>
    <w:rsid w:val="00D34D55"/>
    <w:rsid w:val="00D40E35"/>
    <w:rsid w:val="00D74E76"/>
    <w:rsid w:val="00D91BCB"/>
    <w:rsid w:val="00D9219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26586"/>
    <w:rsid w:val="00E35C5E"/>
    <w:rsid w:val="00E44F03"/>
    <w:rsid w:val="00E51074"/>
    <w:rsid w:val="00E55729"/>
    <w:rsid w:val="00E618FD"/>
    <w:rsid w:val="00E62915"/>
    <w:rsid w:val="00E73C3C"/>
    <w:rsid w:val="00E85E4D"/>
    <w:rsid w:val="00E91B28"/>
    <w:rsid w:val="00E94D01"/>
    <w:rsid w:val="00E9673E"/>
    <w:rsid w:val="00EB6665"/>
    <w:rsid w:val="00EC20F9"/>
    <w:rsid w:val="00ED7678"/>
    <w:rsid w:val="00EF3B1D"/>
    <w:rsid w:val="00F1087C"/>
    <w:rsid w:val="00F13683"/>
    <w:rsid w:val="00F364A3"/>
    <w:rsid w:val="00F63028"/>
    <w:rsid w:val="00F7243B"/>
    <w:rsid w:val="00F76E65"/>
    <w:rsid w:val="00F87F93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F4F4-8BFC-41E6-AD46-F8FAEBB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AA36-26BB-4688-B670-3C4D5054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2018-03-27T05:53:00Z</cp:lastPrinted>
  <dcterms:created xsi:type="dcterms:W3CDTF">2018-09-05T10:42:00Z</dcterms:created>
  <dcterms:modified xsi:type="dcterms:W3CDTF">2018-09-13T13:22:00Z</dcterms:modified>
</cp:coreProperties>
</file>